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2990"/>
        <w:gridCol w:w="2523"/>
        <w:gridCol w:w="2631"/>
      </w:tblGrid>
      <w:tr w:rsidR="00612BD1" w14:paraId="484A75A4" w14:textId="77777777" w:rsidTr="00612BD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D68F07B" w14:textId="77777777" w:rsidR="00612BD1" w:rsidRDefault="00612BD1" w:rsidP="00DE3DFF">
            <w:pPr>
              <w:spacing w:line="240" w:lineRule="auto"/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Monday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DE905A" w14:textId="77777777" w:rsidR="00612BD1" w:rsidRDefault="00612BD1" w:rsidP="00DE3DFF">
            <w:pPr>
              <w:spacing w:line="240" w:lineRule="auto"/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Tuesday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E54954E" w14:textId="77777777" w:rsidR="00612BD1" w:rsidRDefault="00612BD1" w:rsidP="00DE3DFF">
            <w:pPr>
              <w:spacing w:line="240" w:lineRule="auto"/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Wednesday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F08530" w14:textId="77777777" w:rsidR="00612BD1" w:rsidRDefault="00612BD1" w:rsidP="00DE3DFF">
            <w:pPr>
              <w:spacing w:line="240" w:lineRule="auto"/>
              <w:jc w:val="center"/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Thursday</w:t>
            </w:r>
          </w:p>
        </w:tc>
      </w:tr>
      <w:tr w:rsidR="00612BD1" w14:paraId="478459D2" w14:textId="77777777" w:rsidTr="001F71F5">
        <w:trPr>
          <w:trHeight w:val="31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211E55" w14:textId="7777777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6ECE0E73" w14:textId="64A6BFDF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Virtual School Tour!!</w:t>
            </w:r>
          </w:p>
          <w:p w14:paraId="0BEB3FFD" w14:textId="7777777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62FC04AF" w14:textId="7777777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-San Diego Zoo</w:t>
            </w:r>
          </w:p>
          <w:p w14:paraId="0DF3C826" w14:textId="7777777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(see Seesaw for details)</w:t>
            </w:r>
          </w:p>
          <w:p w14:paraId="627BCC07" w14:textId="79E4AA5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6BA17C" w14:textId="7777777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1C05E234" w14:textId="7FF41A78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Virtual School Tour!!</w:t>
            </w:r>
          </w:p>
          <w:p w14:paraId="0A2F45B3" w14:textId="7777777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04A73965" w14:textId="7777777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-Anne Frank Museum</w:t>
            </w:r>
          </w:p>
          <w:p w14:paraId="28A9F95D" w14:textId="7777777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(See Seesaw for details)</w:t>
            </w:r>
          </w:p>
          <w:p w14:paraId="1AF1A07C" w14:textId="5291A5F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3898C893" w14:textId="5853930E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193D7042" w14:textId="6508443A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092E6461" w14:textId="7777777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096E5B88" w14:textId="7777777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23AF15E8" w14:textId="7777777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7C3DD74A" w14:textId="7777777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4310DBAA" w14:textId="0EE82E1D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06EA4A" w14:textId="7777777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11E93A95" w14:textId="7777777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Mad Hatter Zoom Party</w:t>
            </w:r>
          </w:p>
          <w:p w14:paraId="3341F9AB" w14:textId="77777777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055FADE3" w14:textId="0FB86005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11 a.m</w:t>
            </w:r>
            <w:r w:rsidR="00EA7528">
              <w:rPr>
                <w:color w:val="0070C0"/>
                <w:sz w:val="24"/>
                <w:szCs w:val="24"/>
              </w:rPr>
              <w:t xml:space="preserve"> -don’t forget to </w:t>
            </w:r>
            <w:r w:rsidR="00DA00CD">
              <w:rPr>
                <w:color w:val="0070C0"/>
                <w:sz w:val="24"/>
                <w:szCs w:val="24"/>
              </w:rPr>
              <w:t>wear your</w:t>
            </w:r>
            <w:r w:rsidR="00EA7528">
              <w:rPr>
                <w:color w:val="0070C0"/>
                <w:sz w:val="24"/>
                <w:szCs w:val="24"/>
              </w:rPr>
              <w:t xml:space="preserve"> hat!!</w:t>
            </w:r>
          </w:p>
          <w:p w14:paraId="71F2B448" w14:textId="77777777" w:rsidR="00EA7528" w:rsidRDefault="00EA7528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330763FE" w14:textId="24CC68C0" w:rsid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(see seesaw for access code)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E552B8" w14:textId="77777777" w:rsidR="00612BD1" w:rsidRDefault="00612BD1" w:rsidP="00DE3DFF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71F98A2" w14:textId="15676A6F" w:rsidR="00612BD1" w:rsidRPr="00612BD1" w:rsidRDefault="00612BD1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612BD1">
              <w:rPr>
                <w:color w:val="0070C0"/>
                <w:sz w:val="24"/>
                <w:szCs w:val="24"/>
              </w:rPr>
              <w:t>Seesaw Activity</w:t>
            </w:r>
          </w:p>
          <w:p w14:paraId="41D9BD0A" w14:textId="48706BDA" w:rsidR="00612BD1" w:rsidRDefault="00612BD1" w:rsidP="00DE3DFF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1BE6678F" w14:textId="711F98DC" w:rsidR="00612BD1" w:rsidRDefault="00612BD1" w:rsidP="00DE3DFF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4382DCD" w14:textId="5A41F14E" w:rsidR="00612BD1" w:rsidRDefault="00612BD1" w:rsidP="00DE3DFF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2ED32364" w14:textId="750175F0" w:rsidR="00612BD1" w:rsidRDefault="00612BD1" w:rsidP="00DE3DFF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54166462" w14:textId="7A15E887" w:rsidR="00612BD1" w:rsidRDefault="00612BD1" w:rsidP="00DE3DFF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35867695" w14:textId="02800F92" w:rsidR="00612BD1" w:rsidRDefault="00612BD1" w:rsidP="00DE3DFF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5E1F490" w14:textId="406B2727" w:rsidR="00612BD1" w:rsidRDefault="001F71F5" w:rsidP="00DE3DFF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Summer Holidays!!!</w:t>
            </w:r>
          </w:p>
          <w:p w14:paraId="09A62717" w14:textId="0EA82A28" w:rsidR="00612BD1" w:rsidRDefault="00612BD1" w:rsidP="00DE3DFF">
            <w:pPr>
              <w:spacing w:line="24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EA7528" w14:paraId="3A1A0EED" w14:textId="77777777" w:rsidTr="00612BD1">
        <w:trPr>
          <w:gridAfter w:val="3"/>
          <w:wAfter w:w="8144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708CC1" w14:textId="77777777" w:rsidR="00EA7528" w:rsidRDefault="00EA7528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7AA56883" w14:textId="77777777" w:rsidR="00EA7528" w:rsidRDefault="00EA7528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Mad Hatter’s Zoom party- Design and create your own hat to wear to our zoom party on Wednesday!</w:t>
            </w:r>
          </w:p>
          <w:p w14:paraId="4DFD14CD" w14:textId="77777777" w:rsidR="001F71F5" w:rsidRDefault="001F71F5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14:paraId="67032F4B" w14:textId="0113E96C" w:rsidR="001F71F5" w:rsidRDefault="001F71F5" w:rsidP="00DE3DFF">
            <w:pPr>
              <w:spacing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14:paraId="1E786F7A" w14:textId="4D4C9A15" w:rsidR="00612BD1" w:rsidRDefault="00612BD1" w:rsidP="00612BD1"/>
    <w:p w14:paraId="0EBFF285" w14:textId="77777777" w:rsidR="00DE3DFF" w:rsidRDefault="00DE3DFF" w:rsidP="00612BD1"/>
    <w:p w14:paraId="0DCCE87F" w14:textId="40F0A727" w:rsidR="00EA7528" w:rsidRDefault="001F71F5">
      <w:r>
        <w:t>Dear parents,</w:t>
      </w:r>
    </w:p>
    <w:p w14:paraId="5D908B68" w14:textId="25D5748D" w:rsidR="00DE3DFF" w:rsidRDefault="001F71F5">
      <w:r>
        <w:t xml:space="preserve">As this is our last </w:t>
      </w:r>
      <w:r w:rsidR="00DE3DFF">
        <w:t>W</w:t>
      </w:r>
      <w:r>
        <w:t xml:space="preserve">eekly </w:t>
      </w:r>
      <w:r w:rsidR="00DE3DFF">
        <w:t>P</w:t>
      </w:r>
      <w:r>
        <w:t>lan</w:t>
      </w:r>
      <w:r w:rsidR="00DA00CD">
        <w:t>,</w:t>
      </w:r>
      <w:r>
        <w:t xml:space="preserve"> I would like to take this opportunity to thank you this final time for your engagement, patience and flexibility over the past few months. In these unprecedented times</w:t>
      </w:r>
      <w:r w:rsidR="00655B5F">
        <w:t>,</w:t>
      </w:r>
      <w:r>
        <w:t xml:space="preserve"> you all showed such commitment to your children’s learning and made my job much easier by encouraging the children and keeping them in solid routines. I was</w:t>
      </w:r>
      <w:r w:rsidR="00DA00CD">
        <w:t xml:space="preserve"> also</w:t>
      </w:r>
      <w:r>
        <w:t xml:space="preserve"> continually amazed and proud at how the children reacted to the situation</w:t>
      </w:r>
      <w:r w:rsidR="00730627">
        <w:t>. They showed maturity, resilience and independence, hopefully they have learned life skills over the past few months that will stay with them forever.</w:t>
      </w:r>
    </w:p>
    <w:p w14:paraId="6B495330" w14:textId="6989BC80" w:rsidR="001F71F5" w:rsidRDefault="00730627">
      <w:r>
        <w:lastRenderedPageBreak/>
        <w:t>In September we hope to be back to a somewhat normal structure where we will be hitting the ground running</w:t>
      </w:r>
      <w:r w:rsidR="00DE3DFF">
        <w:t xml:space="preserve"> </w:t>
      </w:r>
      <w:r w:rsidR="00DA00CD">
        <w:t>and</w:t>
      </w:r>
      <w:r w:rsidR="00DE3DFF">
        <w:t xml:space="preserve"> </w:t>
      </w:r>
      <w:r>
        <w:t xml:space="preserve">getting the children back into </w:t>
      </w:r>
      <w:r w:rsidR="00DE3DFF">
        <w:t xml:space="preserve">a </w:t>
      </w:r>
      <w:r>
        <w:t xml:space="preserve">daily </w:t>
      </w:r>
      <w:r w:rsidR="00DE3DFF">
        <w:t xml:space="preserve">school </w:t>
      </w:r>
      <w:r>
        <w:t>routine</w:t>
      </w:r>
      <w:r w:rsidR="00DE3DFF">
        <w:t xml:space="preserve"> with their classmates</w:t>
      </w:r>
      <w:r>
        <w:t xml:space="preserve">. We will be assessing them and making up for any curriculum work missed due to our time </w:t>
      </w:r>
      <w:r w:rsidR="00DA00CD">
        <w:t>away from the classroom</w:t>
      </w:r>
      <w:r>
        <w:t xml:space="preserve">. </w:t>
      </w:r>
      <w:r w:rsidR="00DE3DFF">
        <w:t>Even though the next few months are uncertain, w</w:t>
      </w:r>
      <w:r>
        <w:t>hatever September brings be rest assured that we will have the children’s best interests at heart</w:t>
      </w:r>
      <w:r w:rsidR="00DE3DFF">
        <w:t>.</w:t>
      </w:r>
    </w:p>
    <w:p w14:paraId="244C86A2" w14:textId="3816B9F6" w:rsidR="00DE3DFF" w:rsidRDefault="00DE3DFF">
      <w:r>
        <w:t>I have thoroughly enjoyed teaching all 31 children this year, and I certainly will remember this class forever.</w:t>
      </w:r>
    </w:p>
    <w:p w14:paraId="5AE8D26E" w14:textId="1B834128" w:rsidR="00DE3DFF" w:rsidRDefault="00DE3DFF">
      <w:r>
        <w:t>Wishing you all a lovely, healthy and relaxing summer.</w:t>
      </w:r>
    </w:p>
    <w:p w14:paraId="159D4429" w14:textId="77777777" w:rsidR="00DE3DFF" w:rsidRDefault="00DE3DFF"/>
    <w:p w14:paraId="68FF8408" w14:textId="7795C723" w:rsidR="00DE3DFF" w:rsidRDefault="00DE3DFF">
      <w:r>
        <w:t>Kindest regards,</w:t>
      </w:r>
    </w:p>
    <w:p w14:paraId="3E6B4AC0" w14:textId="0ADDC139" w:rsidR="00DE3DFF" w:rsidRDefault="00DE3DFF">
      <w:r>
        <w:t>Ms Ging</w:t>
      </w:r>
    </w:p>
    <w:sectPr w:rsidR="00DE3DFF" w:rsidSect="00110C3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C82CC" w14:textId="77777777" w:rsidR="002F641D" w:rsidRDefault="002F641D" w:rsidP="00612BD1">
      <w:pPr>
        <w:spacing w:after="0" w:line="240" w:lineRule="auto"/>
      </w:pPr>
      <w:r>
        <w:separator/>
      </w:r>
    </w:p>
  </w:endnote>
  <w:endnote w:type="continuationSeparator" w:id="0">
    <w:p w14:paraId="5FEA08BC" w14:textId="77777777" w:rsidR="002F641D" w:rsidRDefault="002F641D" w:rsidP="0061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0D791" w14:textId="77777777" w:rsidR="002F641D" w:rsidRDefault="002F641D" w:rsidP="00612BD1">
      <w:pPr>
        <w:spacing w:after="0" w:line="240" w:lineRule="auto"/>
      </w:pPr>
      <w:r>
        <w:separator/>
      </w:r>
    </w:p>
  </w:footnote>
  <w:footnote w:type="continuationSeparator" w:id="0">
    <w:p w14:paraId="2D6A2C75" w14:textId="77777777" w:rsidR="002F641D" w:rsidRDefault="002F641D" w:rsidP="0061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95039" w14:textId="20836239" w:rsidR="008F0ECE" w:rsidRPr="008F0ECE" w:rsidRDefault="001F71F5" w:rsidP="008F0ECE">
    <w:pPr>
      <w:pStyle w:val="Header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 xml:space="preserve"> </w:t>
    </w:r>
    <w:r w:rsidR="00F66C4D" w:rsidRPr="008F0ECE">
      <w:rPr>
        <w:b/>
        <w:bCs/>
        <w:sz w:val="48"/>
        <w:szCs w:val="48"/>
      </w:rPr>
      <w:t xml:space="preserve">June </w:t>
    </w:r>
    <w:r w:rsidR="00612BD1">
      <w:rPr>
        <w:b/>
        <w:bCs/>
        <w:sz w:val="48"/>
        <w:szCs w:val="48"/>
        <w:vertAlign w:val="superscript"/>
      </w:rPr>
      <w:t xml:space="preserve">22nd </w:t>
    </w:r>
    <w:r w:rsidR="00F66C4D" w:rsidRPr="008F0ECE">
      <w:rPr>
        <w:b/>
        <w:bCs/>
        <w:sz w:val="48"/>
        <w:szCs w:val="48"/>
      </w:rPr>
      <w:t>-</w:t>
    </w:r>
    <w:r>
      <w:rPr>
        <w:b/>
        <w:bCs/>
        <w:sz w:val="48"/>
        <w:szCs w:val="48"/>
      </w:rPr>
      <w:t xml:space="preserve"> </w:t>
    </w:r>
    <w:r w:rsidR="00F66C4D" w:rsidRPr="008F0ECE">
      <w:rPr>
        <w:b/>
        <w:bCs/>
        <w:sz w:val="48"/>
        <w:szCs w:val="48"/>
      </w:rPr>
      <w:t xml:space="preserve">June </w:t>
    </w:r>
    <w:r w:rsidR="00612BD1">
      <w:rPr>
        <w:b/>
        <w:bCs/>
        <w:sz w:val="48"/>
        <w:szCs w:val="48"/>
      </w:rPr>
      <w:t>25</w:t>
    </w:r>
    <w:r w:rsidR="00612BD1" w:rsidRPr="00612BD1">
      <w:rPr>
        <w:b/>
        <w:bCs/>
        <w:sz w:val="48"/>
        <w:szCs w:val="48"/>
        <w:vertAlign w:val="superscript"/>
      </w:rPr>
      <w:t>th</w:t>
    </w:r>
    <w:r w:rsidR="00612BD1">
      <w:rPr>
        <w:b/>
        <w:bCs/>
        <w:sz w:val="48"/>
        <w:szCs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D1"/>
    <w:rsid w:val="001F71F5"/>
    <w:rsid w:val="002F641D"/>
    <w:rsid w:val="00612BD1"/>
    <w:rsid w:val="00655B5F"/>
    <w:rsid w:val="00730627"/>
    <w:rsid w:val="008A4B47"/>
    <w:rsid w:val="00DA00CD"/>
    <w:rsid w:val="00DE3DFF"/>
    <w:rsid w:val="00E555B4"/>
    <w:rsid w:val="00EA7528"/>
    <w:rsid w:val="00F6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574E"/>
  <w15:chartTrackingRefBased/>
  <w15:docId w15:val="{5352E3C5-E803-476C-BA12-35B221AC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B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BD1"/>
  </w:style>
  <w:style w:type="paragraph" w:styleId="Footer">
    <w:name w:val="footer"/>
    <w:basedOn w:val="Normal"/>
    <w:link w:val="FooterChar"/>
    <w:uiPriority w:val="99"/>
    <w:unhideWhenUsed/>
    <w:rsid w:val="00612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O'Brien</cp:lastModifiedBy>
  <cp:revision>2</cp:revision>
  <dcterms:created xsi:type="dcterms:W3CDTF">2020-06-19T08:26:00Z</dcterms:created>
  <dcterms:modified xsi:type="dcterms:W3CDTF">2020-06-19T08:26:00Z</dcterms:modified>
</cp:coreProperties>
</file>